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2" w:leftChars="-295" w:right="0" w:hanging="617" w:hangingChars="193"/>
        <w:jc w:val="left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  <w:t>庆阳市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“农合杯·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15"/>
          <w:szCs w:val="15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我的庆阳 我的奋斗”第二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征集评选展播活动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“</w:t>
      </w: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网络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正能量动漫音视频作品”推荐表</w:t>
      </w:r>
    </w:p>
    <w:bookmarkEnd w:id="0"/>
    <w:tbl>
      <w:tblPr>
        <w:tblStyle w:val="5"/>
        <w:tblpPr w:leftFromText="180" w:rightFromText="180" w:vertAnchor="text" w:horzAnchor="page" w:tblpX="1288" w:tblpY="257"/>
        <w:tblOverlap w:val="never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130"/>
        <w:gridCol w:w="915"/>
        <w:gridCol w:w="765"/>
        <w:gridCol w:w="1095"/>
        <w:gridCol w:w="840"/>
        <w:gridCol w:w="1380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4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4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标题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链接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作者简介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简介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社会效果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wordWrap w:val="0"/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日</w:t>
            </w:r>
          </w:p>
          <w:p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（推荐单位盖章）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填表注意事项：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①“社会效果”一项，请主要填写该文章于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年期间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引起的社会效应及反馈。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②推荐表格需同时提供电子版和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件，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件需由推荐单位盖章。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D669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Cambria" w:hAnsi="Cambria" w:eastAsia="黑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86138</dc:creator>
  <cp:lastModifiedBy>86138</cp:lastModifiedBy>
  <dcterms:modified xsi:type="dcterms:W3CDTF">2023-11-06T03:04:05Z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